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2DA" w:rsidRDefault="009922DA" w:rsidP="009922DA">
      <w:pPr>
        <w:spacing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COMPOSITION OF LIVING BODIES</w:t>
      </w:r>
    </w:p>
    <w:p w:rsidR="009922DA" w:rsidRDefault="009922DA" w:rsidP="009922DA">
      <w:pPr>
        <w:spacing w:line="240" w:lineRule="auto"/>
        <w:ind w:firstLine="709"/>
        <w:jc w:val="center"/>
        <w:rPr>
          <w:rFonts w:ascii="Times New Roman" w:hAnsi="Times New Roman" w:cs="Times New Roman"/>
          <w:sz w:val="28"/>
          <w:szCs w:val="28"/>
          <w:lang w:val="en-US"/>
        </w:rPr>
      </w:pPr>
    </w:p>
    <w:p w:rsidR="009922DA" w:rsidRDefault="009922DA" w:rsidP="009922DA">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Chemical analyses show that living materials consist of carbon, hydrogen, oxygen, nitrogen, sulfur, phosphorus, potassium, iron, and magnesium. In addition, they usually contain sodium, chlorine, and lesser amounts of such elements as manganese, copper, iodine and fluorine. Everything can be identified. There is residue of unidentifiable stuff. But the elements present in living matter are all found in abundance in mineral deposits, in sea water, or in the atmosphere. Hence we can conclude that there is nothing peculiar in the elemental composition of living matter. </w:t>
      </w:r>
    </w:p>
    <w:p w:rsidR="009922DA" w:rsidRDefault="009922DA" w:rsidP="009922DA">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But what of the way in which these elemental blocks are put together? We know, for instance, that hydrogen and oxygen combined in one proportion (H2O) constitute water, a specific substance; in another (H2O2), hydrogen peroxide </w:t>
      </w:r>
      <w:proofErr w:type="gramStart"/>
      <w:r>
        <w:rPr>
          <w:rFonts w:ascii="Times New Roman" w:hAnsi="Times New Roman" w:cs="Times New Roman"/>
          <w:sz w:val="28"/>
          <w:szCs w:val="28"/>
          <w:lang w:val="en-US"/>
        </w:rPr>
        <w:t>have</w:t>
      </w:r>
      <w:proofErr w:type="gramEnd"/>
      <w:r>
        <w:rPr>
          <w:rFonts w:ascii="Times New Roman" w:hAnsi="Times New Roman" w:cs="Times New Roman"/>
          <w:sz w:val="28"/>
          <w:szCs w:val="28"/>
          <w:lang w:val="en-US"/>
        </w:rPr>
        <w:t xml:space="preserve"> quite different properties, associated with their differences in composition. Is living matter distinguished from nonliving matter by its chemical organization? With reference to many of chemical compounds found in living matter the answer to this question is no. With reference to the sum total of the compounds which together make up any living body the answer is yes. </w:t>
      </w:r>
    </w:p>
    <w:p w:rsidR="009922DA" w:rsidRDefault="009922DA" w:rsidP="009922DA">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major part, 65 to 90 per cent, of every living body is composed of hydrogen and oxygen combined as water. Water is an inorganic substance, chemically simple and obviously not confined to living organisms. The bodies of plants and animals contain numerous other inorganic substances – acids, bases, and salts. None of them differ from the acids, bases, and salts with which the inorganic chemist works daily in his laboratory. </w:t>
      </w:r>
    </w:p>
    <w:p w:rsidR="009922DA" w:rsidRDefault="009922DA" w:rsidP="009922DA">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Other substances, the so-called carbon or organic compounds, are restricted, in nature, to living bodies or the products of living bodies. They include the carbohydrates, fats, and proteins. All contain carbon, hydrogen, and oxygen. In addition, the proteins contain nitrogen and often sulfur and other elements. The carbohydrates are generally considered the simplest organic substances. Their structure is adequately known and many of them can be synthesized. In living organisms they are important as energy compounds. </w:t>
      </w:r>
    </w:p>
    <w:p w:rsidR="009922DA" w:rsidRDefault="009922DA" w:rsidP="009922DA">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Nearly all the energy used by living organisms, plants and animals, is light energy derived from the sun. This light energy is converted to other energy forms by a process called photosynthesis. It is in carbohydrates that green plants first store this energy. It is primarily in carbohydrates that the energy is distributed to all parts of the plant, and it is from carbohydrates that much of the energy used by animals is obtained. Fats resemble carbohydrates in composition but are chemically more complex and contain more stored energy. Like the carbohydrates, many fats can be synthesized in the laboratory. </w:t>
      </w:r>
    </w:p>
    <w:p w:rsidR="009922DA" w:rsidRDefault="009922DA" w:rsidP="009922DA">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Proteins differ considerably from fats and carbohydrates. Chemically they are much more complicated than all except a few carbohydrates and fats. So far no proteins have been synthesized. Proteins are more closely related to certain of the activities which characterize the living state than are the carbohydrates and fats. Proteins have a specific character which the other organic compounds lack. </w:t>
      </w:r>
      <w:r>
        <w:rPr>
          <w:rFonts w:ascii="Times New Roman" w:hAnsi="Times New Roman" w:cs="Times New Roman"/>
          <w:sz w:val="28"/>
          <w:szCs w:val="28"/>
          <w:lang w:val="en-US"/>
        </w:rPr>
        <w:lastRenderedPageBreak/>
        <w:t xml:space="preserve">Whereas the same carbohydrates and fats are found in thousands of different kinds of organisms, among the proteins there is a high degree of specificity. Each protein tends to be characteristic of only one kind of organism, sometimes of only certain organs or of particular stages in development. Hence, the differences among living things seem to be in some way correlated with differences in the nature of their proteins. </w:t>
      </w:r>
    </w:p>
    <w:p w:rsidR="00847EF6" w:rsidRPr="009922DA" w:rsidRDefault="00847EF6">
      <w:pPr>
        <w:rPr>
          <w:lang w:val="en-US"/>
        </w:rPr>
      </w:pPr>
    </w:p>
    <w:sectPr w:rsidR="00847EF6" w:rsidRPr="009922DA" w:rsidSect="00847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9922DA"/>
    <w:rsid w:val="00051E09"/>
    <w:rsid w:val="002852EE"/>
    <w:rsid w:val="0037284C"/>
    <w:rsid w:val="00375952"/>
    <w:rsid w:val="003B2CAE"/>
    <w:rsid w:val="00401831"/>
    <w:rsid w:val="004C311C"/>
    <w:rsid w:val="005D7560"/>
    <w:rsid w:val="007A75D4"/>
    <w:rsid w:val="007C7751"/>
    <w:rsid w:val="00806470"/>
    <w:rsid w:val="00847EF6"/>
    <w:rsid w:val="00851EB9"/>
    <w:rsid w:val="008A188D"/>
    <w:rsid w:val="008D7CA2"/>
    <w:rsid w:val="008E6A7F"/>
    <w:rsid w:val="00977E4A"/>
    <w:rsid w:val="009922DA"/>
    <w:rsid w:val="00AF4A8C"/>
    <w:rsid w:val="00BB3ADE"/>
    <w:rsid w:val="00BD5DEC"/>
    <w:rsid w:val="00C55222"/>
    <w:rsid w:val="00C7188D"/>
    <w:rsid w:val="00C74CB2"/>
    <w:rsid w:val="00D40658"/>
    <w:rsid w:val="00D40E53"/>
    <w:rsid w:val="00D74B0E"/>
    <w:rsid w:val="00D85E09"/>
    <w:rsid w:val="00DC5C10"/>
    <w:rsid w:val="00DE27B1"/>
    <w:rsid w:val="00E157AC"/>
    <w:rsid w:val="00F471A2"/>
    <w:rsid w:val="00F52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2D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537</Words>
  <Characters>3063</Characters>
  <Application>Microsoft Office Word</Application>
  <DocSecurity>0</DocSecurity>
  <Lines>25</Lines>
  <Paragraphs>7</Paragraphs>
  <ScaleCrop>false</ScaleCrop>
  <Company/>
  <LinksUpToDate>false</LinksUpToDate>
  <CharactersWithSpaces>3593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2026-04-24T05:30:00Z</dcterms:created>
  <dcterms:modified xsi:type="dcterms:W3CDTF">2026-04-24T05:37:00Z</dcterms:modified>
</cp:coreProperties>
</file>